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A1" w:rsidRPr="0013282F" w:rsidRDefault="00E06FA1" w:rsidP="0013282F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Ю.В. Харитонова </w:t>
      </w:r>
    </w:p>
    <w:p w:rsidR="00E06FA1" w:rsidRPr="0013282F" w:rsidRDefault="00E06FA1" w:rsidP="0013282F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3282F">
        <w:rPr>
          <w:rFonts w:ascii="Times New Roman" w:hAnsi="Times New Roman" w:cs="Times New Roman"/>
          <w:i/>
          <w:iCs/>
          <w:sz w:val="24"/>
          <w:szCs w:val="24"/>
        </w:rPr>
        <w:t>МБОУ «СОШ№14», г. Братск</w:t>
      </w:r>
    </w:p>
    <w:p w:rsidR="00E06FA1" w:rsidRPr="0013282F" w:rsidRDefault="00E06FA1" w:rsidP="001328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глобальных компетенций на уроках обществознания.</w:t>
      </w:r>
    </w:p>
    <w:p w:rsidR="0013282F" w:rsidRDefault="0013282F" w:rsidP="0013282F">
      <w:pPr>
        <w:pStyle w:val="a7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328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«Хочешь накормить человека один раз — дай ему рыбу. </w:t>
      </w:r>
    </w:p>
    <w:p w:rsidR="0013282F" w:rsidRDefault="0013282F" w:rsidP="0013282F">
      <w:pPr>
        <w:pStyle w:val="a7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328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Хочешь накормить его на всю жизнь — </w:t>
      </w:r>
      <w:r w:rsidR="004668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научи его рыбачить».</w:t>
      </w:r>
      <w:bookmarkStart w:id="0" w:name="_GoBack"/>
      <w:bookmarkEnd w:id="0"/>
    </w:p>
    <w:p w:rsidR="00E06FA1" w:rsidRDefault="0013282F" w:rsidP="0013282F">
      <w:pPr>
        <w:pStyle w:val="a7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328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Конфуций.</w:t>
      </w:r>
    </w:p>
    <w:p w:rsidR="0013282F" w:rsidRPr="0013282F" w:rsidRDefault="0013282F" w:rsidP="0013282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E0B" w:rsidRPr="0013282F" w:rsidRDefault="00F45E0B" w:rsidP="001328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функциональной грамотности учащихся поставлено Главой Государства, Президентом РФ В. В. Путиным приоритетной задачей. В ближайшее время функциональная грамотность станет показателем развитости цивилизации, государства, нации, социальной группы, отдельной личности. Поэтому перед образованием на сегодня стоит цель: помочь сформироваться личности, способной при необходимости быстро осваивать новые социальные роли и функции, ориентироваться в меняющемся и ускоряющемся информационном потоке, быть конкурентоспособным и креативным.</w:t>
      </w:r>
    </w:p>
    <w:p w:rsidR="00F45E0B" w:rsidRPr="0013282F" w:rsidRDefault="00F45E0B" w:rsidP="001328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Сегодня общество и государство дают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F45E0B" w:rsidRPr="0013282F" w:rsidRDefault="00F45E0B" w:rsidP="0013282F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Направлениями функциональной грамотности являются: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Читательская грамотность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Математическая грамотность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Естественнонаучная грамотность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Финансовая грамотность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Глобальные компетенции</w:t>
      </w:r>
    </w:p>
    <w:p w:rsidR="00F45E0B" w:rsidRPr="0013282F" w:rsidRDefault="00F45E0B" w:rsidP="001328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Креативное мышление</w:t>
      </w:r>
      <w:r w:rsidR="0013282F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Естественнонаучная грамотность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Финансовая грамотность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Глобальные компетенции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Креативное мышление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F45E0B" w:rsidRPr="0013282F" w:rsidRDefault="00F45E0B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успешной работе по формированию функциональной грамотности на уроке обществознания выпускник будет практически подготовлен к самостоятельной жизни в обществе, т.к. обществознание – это предмет о нашей обыденной жизни и ситуациях.</w:t>
      </w:r>
    </w:p>
    <w:p w:rsidR="00274EA4" w:rsidRPr="0013282F" w:rsidRDefault="00274EA4" w:rsidP="0013282F">
      <w:pPr>
        <w:pStyle w:val="a7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С помощью практических примеров рассмотрим способы формирования глобальных компетенций на уроках обществознания.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В формировании глобальных компетенций доминирующий компонент организации образовательного процесса – это </w:t>
      </w: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практико-ориентированная,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исследовательская и проектная деятельность</w:t>
      </w:r>
      <w:r w:rsidRPr="0013282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Практико-ориентированная деятельность обучающихся</w:t>
      </w:r>
      <w:r w:rsidRPr="001328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– это деятельность, направленная на решение практических (жизненных) задач.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Практико-ориентированные задания</w:t>
      </w:r>
      <w:r w:rsidRPr="001328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– это задачи из окружающей действительности, которые тесно связанны с формированием практических навыков, необходимых в повседневной жизни.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Особенности: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1. Значимость (познавательная, профессиональная, общекультурная, социальная) получаемого результата, что обеспечивает познавательную мотивацию обучающегося.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2. Условие задачи сформулировано как сюжет, ситуация или проблема.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3. Информация и данные в задаче могут быть представлены в различной форме: рисунок, таблица, схема, диаграмма, график и т.д.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4. Указание (явное или неявное) области применения результата, полученного при решении задачи.</w:t>
      </w:r>
    </w:p>
    <w:p w:rsidR="00274EA4" w:rsidRPr="0013282F" w:rsidRDefault="00274EA4" w:rsidP="0013282F">
      <w:pPr>
        <w:pStyle w:val="a7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практико-ориентированного задания:</w:t>
      </w:r>
    </w:p>
    <w:p w:rsidR="00274EA4" w:rsidRPr="0013282F" w:rsidRDefault="00274EA4" w:rsidP="0013282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модель жизненной ситуации;</w:t>
      </w:r>
    </w:p>
    <w:p w:rsidR="00274EA4" w:rsidRPr="0013282F" w:rsidRDefault="00274EA4" w:rsidP="0013282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проблемное задание для её решения;</w:t>
      </w:r>
    </w:p>
    <w:p w:rsidR="00274EA4" w:rsidRPr="0013282F" w:rsidRDefault="00274EA4" w:rsidP="0013282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дедуктивный метод решения;</w:t>
      </w:r>
    </w:p>
    <w:p w:rsidR="00224359" w:rsidRPr="0013282F" w:rsidRDefault="00274EA4" w:rsidP="0013282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полезность задания в практической жизни.</w:t>
      </w:r>
    </w:p>
    <w:p w:rsidR="00224359" w:rsidRPr="0013282F" w:rsidRDefault="00224359" w:rsidP="0013282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№ 1 Модель жизненной ситуации.</w:t>
      </w:r>
    </w:p>
    <w:p w:rsidR="00224359" w:rsidRPr="0013282F" w:rsidRDefault="00224359" w:rsidP="0013282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Рассмотрите иллюстрации. Какая деятельность человека приводит к таким последствиям? Какую опасность они представляют для человека и природы?</w:t>
      </w:r>
    </w:p>
    <w:p w:rsidR="00224359" w:rsidRPr="0013282F" w:rsidRDefault="00224359" w:rsidP="0013282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Cs/>
          <w:sz w:val="24"/>
          <w:szCs w:val="24"/>
          <w:lang w:eastAsia="ru-RU"/>
        </w:rPr>
        <w:t>Какие экологические проблемы наиболее важны для вашего региона?</w:t>
      </w:r>
    </w:p>
    <w:p w:rsidR="00274EA4" w:rsidRPr="0013282F" w:rsidRDefault="00274EA4" w:rsidP="0013282F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24359" w:rsidRPr="0013282F" w:rsidRDefault="00224359" w:rsidP="0013282F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24359" w:rsidRPr="0013282F" w:rsidRDefault="00224359" w:rsidP="0013282F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542425"/>
            <wp:effectExtent l="0" t="0" r="0" b="0"/>
            <wp:docPr id="2" name="Рисунок 2" descr="https://revizornews.ru/uploads/img/54379c3f02a32b297ee80bade8e78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zornews.ru/uploads/img/54379c3f02a32b297ee80bade8e78e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13" cy="25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59" w:rsidRDefault="00224359" w:rsidP="0013282F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2666" cy="2476500"/>
            <wp:effectExtent l="0" t="0" r="0" b="0"/>
            <wp:docPr id="3" name="Рисунок 3" descr="https://pibig.info/uploads/posts/2021-11/1637882322_102-pibig-info-p-musornii-ostrov-v-tikhom-okeane-priroda-kr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big.info/uploads/posts/2021-11/1637882322_102-pibig-info-p-musornii-ostrov-v-tikhom-okeane-priroda-kr-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94" cy="24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2F" w:rsidRPr="0013282F" w:rsidRDefault="0013282F" w:rsidP="0013282F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74EA4" w:rsidRPr="0013282F" w:rsidRDefault="00224359" w:rsidP="001328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927350"/>
            <wp:effectExtent l="0" t="0" r="9525" b="6350"/>
            <wp:docPr id="4" name="Рисунок 4" descr="https://vsegda-pomnim.com/uploads/posts/2022-03/1648665492_36-vsegda-pomnim-com-p-zagryaznenie-rek-foto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gda-pomnim.com/uploads/posts/2022-03/1648665492_36-vsegda-pomnim-com-p-zagryaznenie-rek-foto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98" cy="292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59" w:rsidRPr="0013282F" w:rsidRDefault="00224359" w:rsidP="001328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EA4" w:rsidRPr="0013282F" w:rsidRDefault="00224359" w:rsidP="0013282F">
      <w:pPr>
        <w:pStyle w:val="a7"/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sz w:val="24"/>
          <w:szCs w:val="24"/>
          <w:lang w:eastAsia="ru-RU"/>
        </w:rPr>
        <w:t>Задание 2.</w:t>
      </w:r>
      <w:r w:rsidRPr="0013282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</w:t>
      </w:r>
      <w:r w:rsidRPr="0013282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r w:rsidRPr="0013282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облемное задание для её решения:</w:t>
      </w:r>
    </w:p>
    <w:p w:rsidR="00E06FA1" w:rsidRPr="0013282F" w:rsidRDefault="00E06FA1" w:rsidP="001328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иллюстрации какой группы глобальных проблем может быть использовано данное изображение? (Дайте обобщенное, а неконкретное название проблеме. Объясните почему её относят к глобальным. Какая мера, по вашему мнению будет способствовать решению данной проблемы? Какие еще проблемы относят к этой группе глобальных проблем? (Назовите любые две проблемы, аргументируйте свой ответ.)</w:t>
      </w:r>
    </w:p>
    <w:p w:rsidR="00E06FA1" w:rsidRPr="0013282F" w:rsidRDefault="00E06FA1" w:rsidP="0013282F">
      <w:pPr>
        <w:pStyle w:val="a7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 Дедуктивный метод решения проблемы</w:t>
      </w:r>
    </w:p>
    <w:p w:rsidR="00E06FA1" w:rsidRPr="0013282F" w:rsidRDefault="00E06FA1" w:rsidP="0013282F">
      <w:pPr>
        <w:pStyle w:val="a7"/>
        <w:ind w:firstLine="70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Cs/>
          <w:iCs/>
          <w:color w:val="333333"/>
          <w:sz w:val="24"/>
          <w:szCs w:val="24"/>
          <w:lang w:eastAsia="ru-RU"/>
        </w:rPr>
        <w:t>Работа со словарями по выяснению сущности понятия «Глобальные проблемы человечества»</w:t>
      </w:r>
    </w:p>
    <w:p w:rsidR="00E06FA1" w:rsidRPr="0013282F" w:rsidRDefault="00E06FA1" w:rsidP="0013282F">
      <w:pPr>
        <w:pStyle w:val="a7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Задание 4. </w:t>
      </w:r>
      <w:r w:rsidRPr="0013282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Полезность задания в практической жизни.</w:t>
      </w:r>
    </w:p>
    <w:p w:rsidR="00E06FA1" w:rsidRPr="0013282F" w:rsidRDefault="00E06FA1" w:rsidP="0013282F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Представьте, что вам поручили написать закон «Об экологической безопасности населенного пункта». На решение каких проблем он был бы нацелен в первую очередь?</w:t>
      </w:r>
    </w:p>
    <w:p w:rsidR="00E06FA1" w:rsidRPr="0013282F" w:rsidRDefault="00E06FA1" w:rsidP="001328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sz w:val="24"/>
          <w:szCs w:val="24"/>
          <w:lang w:eastAsia="ru-RU"/>
        </w:rPr>
        <w:t>Если бы у вас была возможность участвовать в решении глобальных проблем, с чего бы вы хотели начать? Почему?</w:t>
      </w:r>
    </w:p>
    <w:p w:rsidR="0013282F" w:rsidRPr="0013282F" w:rsidRDefault="0013282F" w:rsidP="0013282F">
      <w:pPr>
        <w:pStyle w:val="a7"/>
        <w:ind w:firstLine="70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3282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Вывод:</w:t>
      </w:r>
      <w:r w:rsidRPr="001328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Преимущества практико-ориентированных заданий в том, что они обращаются либо к опыту обучающегося, либо к его определённым знаниям, побуждая его высказывать свою точку зрения, вырабатывать свою позицию, критически мыслить.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28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Учат эффективно действовать индивидуально и в группах.</w:t>
      </w:r>
    </w:p>
    <w:p w:rsidR="0013282F" w:rsidRDefault="0013282F" w:rsidP="0013282F">
      <w:pPr>
        <w:pStyle w:val="a7"/>
        <w:ind w:firstLine="708"/>
        <w:rPr>
          <w:color w:val="333333"/>
          <w:lang w:eastAsia="ru-RU"/>
        </w:rPr>
      </w:pPr>
      <w:r w:rsidRPr="0013282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А б</w:t>
      </w:r>
      <w:r w:rsidRPr="0013282F">
        <w:rPr>
          <w:color w:val="333333"/>
          <w:lang w:eastAsia="ru-RU"/>
        </w:rPr>
        <w:t>лагоприятных тем для формирования глобальных компетенций в нашем учебном предмете «обществознание» достаточно много</w:t>
      </w:r>
      <w:r>
        <w:rPr>
          <w:color w:val="333333"/>
          <w:lang w:eastAsia="ru-RU"/>
        </w:rPr>
        <w:t>.</w:t>
      </w:r>
    </w:p>
    <w:p w:rsidR="0013282F" w:rsidRDefault="0013282F">
      <w:pPr>
        <w:rPr>
          <w:color w:val="333333"/>
          <w:lang w:eastAsia="ru-RU"/>
        </w:rPr>
      </w:pPr>
      <w:r>
        <w:rPr>
          <w:color w:val="333333"/>
          <w:lang w:eastAsia="ru-RU"/>
        </w:rPr>
        <w:br w:type="page"/>
      </w:r>
    </w:p>
    <w:p w:rsidR="0013282F" w:rsidRPr="003A2286" w:rsidRDefault="003A2286" w:rsidP="003A2286">
      <w:pPr>
        <w:pStyle w:val="a7"/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22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Литература:</w:t>
      </w:r>
    </w:p>
    <w:p w:rsidR="003A2286" w:rsidRP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3A2286">
        <w:rPr>
          <w:rFonts w:ascii="Times New Roman" w:hAnsi="Times New Roman" w:cs="Times New Roman"/>
          <w:sz w:val="24"/>
          <w:szCs w:val="24"/>
          <w:lang w:eastAsia="ru-RU"/>
        </w:rPr>
        <w:t>Алексашкина И.Ю. Формирование и оценка функциональной грамотности учащихся: Учебно-методическое пособие. – СПб.: КАРО, 2019.</w:t>
      </w:r>
    </w:p>
    <w:p w:rsid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2286">
        <w:rPr>
          <w:rFonts w:ascii="Times New Roman" w:hAnsi="Times New Roman" w:cs="Times New Roman"/>
          <w:sz w:val="24"/>
          <w:szCs w:val="24"/>
        </w:rPr>
        <w:t>Хижняк О.А. Формирование функциональной грамотности через развивающее обучение / Молодой ученый. – 2021. – №49 (391).</w:t>
      </w:r>
    </w:p>
    <w:p w:rsid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825162">
          <w:rPr>
            <w:rStyle w:val="a8"/>
            <w:rFonts w:ascii="Times New Roman" w:hAnsi="Times New Roman" w:cs="Times New Roman"/>
            <w:sz w:val="24"/>
            <w:szCs w:val="24"/>
          </w:rPr>
          <w:t>https://www.uchportal.ru/</w:t>
        </w:r>
      </w:hyperlink>
    </w:p>
    <w:p w:rsid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825162">
          <w:rPr>
            <w:rStyle w:val="a8"/>
            <w:rFonts w:ascii="Times New Roman" w:hAnsi="Times New Roman" w:cs="Times New Roman"/>
            <w:sz w:val="24"/>
            <w:szCs w:val="24"/>
          </w:rPr>
          <w:t>https://www.predmetnik.ru/</w:t>
        </w:r>
      </w:hyperlink>
    </w:p>
    <w:p w:rsid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825162">
          <w:rPr>
            <w:rStyle w:val="a8"/>
            <w:rFonts w:ascii="Times New Roman" w:hAnsi="Times New Roman" w:cs="Times New Roman"/>
            <w:sz w:val="24"/>
            <w:szCs w:val="24"/>
          </w:rPr>
          <w:t>https://multiurok.ru/</w:t>
        </w:r>
      </w:hyperlink>
    </w:p>
    <w:p w:rsidR="003A2286" w:rsidRPr="003A2286" w:rsidRDefault="003A2286" w:rsidP="003A22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825162">
          <w:rPr>
            <w:rStyle w:val="a8"/>
            <w:rFonts w:ascii="Times New Roman" w:hAnsi="Times New Roman" w:cs="Times New Roman"/>
            <w:sz w:val="24"/>
            <w:szCs w:val="24"/>
          </w:rPr>
          <w:t>https://soc-oge.sdamgia.ru/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286" w:rsidRPr="003A2286" w:rsidRDefault="003A2286" w:rsidP="0013282F">
      <w:pPr>
        <w:pStyle w:val="a7"/>
        <w:ind w:firstLine="708"/>
        <w:rPr>
          <w:color w:val="333333"/>
          <w:lang w:eastAsia="ru-RU"/>
        </w:rPr>
      </w:pPr>
    </w:p>
    <w:p w:rsidR="0013282F" w:rsidRPr="0013282F" w:rsidRDefault="0013282F" w:rsidP="0013282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FA1" w:rsidRDefault="00E06FA1" w:rsidP="00E06FA1">
      <w:pPr>
        <w:shd w:val="clear" w:color="auto" w:fill="FFFFFF"/>
        <w:spacing w:after="15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C8" w:rsidRDefault="00D16BC8"/>
    <w:sectPr w:rsidR="00D1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C5E"/>
    <w:multiLevelType w:val="multilevel"/>
    <w:tmpl w:val="982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E5AD3"/>
    <w:multiLevelType w:val="hybridMultilevel"/>
    <w:tmpl w:val="141A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91A"/>
    <w:multiLevelType w:val="multilevel"/>
    <w:tmpl w:val="C6D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07AF6"/>
    <w:multiLevelType w:val="multilevel"/>
    <w:tmpl w:val="982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F7783"/>
    <w:multiLevelType w:val="hybridMultilevel"/>
    <w:tmpl w:val="42B48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E625E6"/>
    <w:multiLevelType w:val="hybridMultilevel"/>
    <w:tmpl w:val="416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14B9"/>
    <w:multiLevelType w:val="multilevel"/>
    <w:tmpl w:val="982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756EB"/>
    <w:multiLevelType w:val="multilevel"/>
    <w:tmpl w:val="982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A75E0"/>
    <w:multiLevelType w:val="multilevel"/>
    <w:tmpl w:val="982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B"/>
    <w:rsid w:val="0013282F"/>
    <w:rsid w:val="00224359"/>
    <w:rsid w:val="00274EA4"/>
    <w:rsid w:val="003A2286"/>
    <w:rsid w:val="004668BF"/>
    <w:rsid w:val="00D16BC8"/>
    <w:rsid w:val="00E06FA1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836"/>
  <w15:chartTrackingRefBased/>
  <w15:docId w15:val="{7FCF38A1-4054-4755-9C7D-33BFDA6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0B"/>
    <w:rPr>
      <w:b/>
      <w:bCs/>
    </w:rPr>
  </w:style>
  <w:style w:type="paragraph" w:styleId="a5">
    <w:name w:val="List Paragraph"/>
    <w:basedOn w:val="a"/>
    <w:uiPriority w:val="34"/>
    <w:qFormat/>
    <w:rsid w:val="00F45E0B"/>
    <w:pPr>
      <w:ind w:left="720"/>
      <w:contextualSpacing/>
    </w:pPr>
  </w:style>
  <w:style w:type="character" w:styleId="a6">
    <w:name w:val="Emphasis"/>
    <w:basedOn w:val="a0"/>
    <w:uiPriority w:val="20"/>
    <w:qFormat/>
    <w:rsid w:val="00E06FA1"/>
    <w:rPr>
      <w:i/>
      <w:iCs/>
    </w:rPr>
  </w:style>
  <w:style w:type="paragraph" w:customStyle="1" w:styleId="Default">
    <w:name w:val="Default"/>
    <w:uiPriority w:val="99"/>
    <w:rsid w:val="00E0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3282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A2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oc-oge.sdamgi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dmet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2023-11-27T10:30:00Z</dcterms:created>
  <dcterms:modified xsi:type="dcterms:W3CDTF">2023-11-27T11:33:00Z</dcterms:modified>
</cp:coreProperties>
</file>